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085CE" w14:textId="661CCD30" w:rsidR="008F75EB" w:rsidRDefault="003141CB" w:rsidP="00B67EFA">
      <w:pPr>
        <w:jc w:val="right"/>
        <w:rPr>
          <w:b/>
          <w:bCs/>
          <w:sz w:val="48"/>
          <w:szCs w:val="48"/>
        </w:rPr>
      </w:pPr>
      <w:r>
        <w:rPr>
          <w:b/>
          <w:bCs/>
          <w:sz w:val="48"/>
          <w:szCs w:val="48"/>
        </w:rPr>
        <w:t>Curriculum overview</w:t>
      </w:r>
    </w:p>
    <w:p w14:paraId="55EE4663" w14:textId="10A36FE2" w:rsidR="00B67EFA" w:rsidRPr="00B00005" w:rsidRDefault="003141CB" w:rsidP="00B67EFA">
      <w:pPr>
        <w:jc w:val="right"/>
        <w:rPr>
          <w:b/>
          <w:bCs/>
          <w:sz w:val="48"/>
          <w:szCs w:val="48"/>
        </w:rPr>
      </w:pPr>
      <w:r w:rsidRPr="00B00005">
        <w:rPr>
          <w:noProof/>
        </w:rPr>
        <w:drawing>
          <wp:anchor distT="0" distB="0" distL="114300" distR="114300" simplePos="0" relativeHeight="251658240" behindDoc="1" locked="0" layoutInCell="1" allowOverlap="1" wp14:anchorId="42FC3E5A" wp14:editId="1D8EB1E7">
            <wp:simplePos x="0" y="0"/>
            <wp:positionH relativeFrom="margin">
              <wp:posOffset>28575</wp:posOffset>
            </wp:positionH>
            <wp:positionV relativeFrom="paragraph">
              <wp:posOffset>341630</wp:posOffset>
            </wp:positionV>
            <wp:extent cx="1215677" cy="1819013"/>
            <wp:effectExtent l="0" t="0" r="3810" b="0"/>
            <wp:wrapTight wrapText="bothSides">
              <wp:wrapPolygon edited="0">
                <wp:start x="0" y="0"/>
                <wp:lineTo x="0" y="21268"/>
                <wp:lineTo x="21329" y="21268"/>
                <wp:lineTo x="21329" y="0"/>
                <wp:lineTo x="0" y="0"/>
              </wp:wrapPolygon>
            </wp:wrapTight>
            <wp:docPr id="2" name="Picture 3" descr="UTC_COLOUR_PRINT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UTC_COLOUR_PRINT_150DPI.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677" cy="1819013"/>
                    </a:xfrm>
                    <a:prstGeom prst="rect">
                      <a:avLst/>
                    </a:prstGeom>
                    <a:noFill/>
                    <a:ln>
                      <a:noFill/>
                    </a:ln>
                  </pic:spPr>
                </pic:pic>
              </a:graphicData>
            </a:graphic>
          </wp:anchor>
        </w:drawing>
      </w:r>
    </w:p>
    <w:p w14:paraId="6989DE91" w14:textId="6CEE64F1" w:rsidR="00B00005" w:rsidRDefault="00B00005"/>
    <w:p w14:paraId="61A2620E" w14:textId="0F547CE0" w:rsidR="00B00005" w:rsidRDefault="00B00005"/>
    <w:p w14:paraId="2A3C7C89" w14:textId="204605DD" w:rsidR="00B00005" w:rsidRDefault="00B00005">
      <w:r>
        <w:rPr>
          <w:noProof/>
        </w:rPr>
        <w:drawing>
          <wp:anchor distT="0" distB="0" distL="114300" distR="114300" simplePos="0" relativeHeight="251659264" behindDoc="1" locked="0" layoutInCell="1" allowOverlap="1" wp14:anchorId="76BB55DF" wp14:editId="27C76B8C">
            <wp:simplePos x="0" y="0"/>
            <wp:positionH relativeFrom="column">
              <wp:posOffset>1476375</wp:posOffset>
            </wp:positionH>
            <wp:positionV relativeFrom="paragraph">
              <wp:posOffset>12065</wp:posOffset>
            </wp:positionV>
            <wp:extent cx="3781425" cy="987425"/>
            <wp:effectExtent l="0" t="0" r="0" b="0"/>
            <wp:wrapTight wrapText="bothSides">
              <wp:wrapPolygon edited="0">
                <wp:start x="653" y="1250"/>
                <wp:lineTo x="326" y="18336"/>
                <wp:lineTo x="653" y="20003"/>
                <wp:lineTo x="1088" y="20836"/>
                <wp:lineTo x="14364" y="20836"/>
                <wp:lineTo x="17302" y="20003"/>
                <wp:lineTo x="17955" y="19169"/>
                <wp:lineTo x="18063" y="15419"/>
                <wp:lineTo x="20349" y="9585"/>
                <wp:lineTo x="20349" y="8751"/>
                <wp:lineTo x="20784" y="6251"/>
                <wp:lineTo x="20893" y="2500"/>
                <wp:lineTo x="20566" y="1250"/>
                <wp:lineTo x="653" y="125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81425" cy="987425"/>
                    </a:xfrm>
                    <a:prstGeom prst="rect">
                      <a:avLst/>
                    </a:prstGeom>
                    <a:noFill/>
                  </pic:spPr>
                </pic:pic>
              </a:graphicData>
            </a:graphic>
            <wp14:sizeRelH relativeFrom="margin">
              <wp14:pctWidth>0</wp14:pctWidth>
            </wp14:sizeRelH>
            <wp14:sizeRelV relativeFrom="margin">
              <wp14:pctHeight>0</wp14:pctHeight>
            </wp14:sizeRelV>
          </wp:anchor>
        </w:drawing>
      </w:r>
    </w:p>
    <w:p w14:paraId="3B080125" w14:textId="5C46B978" w:rsidR="00B00005" w:rsidRDefault="00B00005"/>
    <w:p w14:paraId="2AF2AB0A" w14:textId="28FD6304" w:rsidR="00B00005" w:rsidRDefault="00B00005"/>
    <w:p w14:paraId="040DE5C2" w14:textId="77777777" w:rsidR="00B00005" w:rsidRDefault="00B00005"/>
    <w:p w14:paraId="3628296F" w14:textId="54E58F47" w:rsidR="00FA6E20" w:rsidRDefault="00FA6E20"/>
    <w:p w14:paraId="6BE479F5" w14:textId="77777777" w:rsidR="003141CB" w:rsidRPr="003141CB" w:rsidRDefault="003141CB" w:rsidP="003141CB">
      <w:pPr>
        <w:pStyle w:val="NormalWeb"/>
        <w:shd w:val="clear" w:color="auto" w:fill="FFFFFF"/>
        <w:spacing w:before="0" w:beforeAutospacing="0" w:after="150" w:afterAutospacing="0"/>
        <w:rPr>
          <w:rFonts w:asciiTheme="minorHAnsi" w:hAnsiTheme="minorHAnsi" w:cstheme="minorHAnsi"/>
        </w:rPr>
      </w:pPr>
      <w:r w:rsidRPr="003141CB">
        <w:rPr>
          <w:rFonts w:asciiTheme="minorHAnsi" w:hAnsiTheme="minorHAnsi" w:cstheme="minorHAnsi"/>
        </w:rPr>
        <w:t>Lincoln UTC is non-selective and committed to being fully inclusive, offering the very best technical education to all … regardless of prior attainment, disadvantage, or special educational need.</w:t>
      </w:r>
    </w:p>
    <w:p w14:paraId="750AFC2A" w14:textId="6907EE2A" w:rsidR="00FA6E20" w:rsidRDefault="00FA6E20" w:rsidP="00FA6E20">
      <w:pPr>
        <w:pStyle w:val="NormalWeb"/>
        <w:shd w:val="clear" w:color="auto" w:fill="FFFFFF"/>
        <w:spacing w:before="0" w:beforeAutospacing="0" w:after="150" w:afterAutospacing="0"/>
        <w:rPr>
          <w:rFonts w:asciiTheme="minorHAnsi" w:hAnsiTheme="minorHAnsi" w:cstheme="minorHAnsi"/>
        </w:rPr>
      </w:pPr>
      <w:r w:rsidRPr="003141CB">
        <w:rPr>
          <w:rFonts w:asciiTheme="minorHAnsi" w:hAnsiTheme="minorHAnsi" w:cstheme="minorHAnsi"/>
        </w:rPr>
        <w:t>Our vision is to ensure that every student develops the skills required to secure the next step of their chosen career, either at university or in employment.</w:t>
      </w:r>
    </w:p>
    <w:p w14:paraId="7048C2E2" w14:textId="1ED01677" w:rsidR="003141CB" w:rsidRDefault="003141CB" w:rsidP="00FA6E20">
      <w:pPr>
        <w:pStyle w:val="NormalWeb"/>
        <w:shd w:val="clear" w:color="auto" w:fill="FFFFFF"/>
        <w:spacing w:before="0" w:beforeAutospacing="0" w:after="150" w:afterAutospacing="0"/>
        <w:rPr>
          <w:rFonts w:asciiTheme="minorHAnsi" w:hAnsiTheme="minorHAnsi" w:cstheme="minorHAnsi"/>
        </w:rPr>
      </w:pPr>
      <w:r>
        <w:rPr>
          <w:rFonts w:asciiTheme="minorHAnsi" w:hAnsiTheme="minorHAnsi" w:cstheme="minorHAnsi"/>
        </w:rPr>
        <w:t>Our curriculum is designed to provide students with both breadth and depth</w:t>
      </w:r>
      <w:r w:rsidR="00865FD3">
        <w:rPr>
          <w:rFonts w:asciiTheme="minorHAnsi" w:hAnsiTheme="minorHAnsi" w:cstheme="minorHAnsi"/>
        </w:rPr>
        <w:t xml:space="preserve"> of knowledge and understanding</w:t>
      </w:r>
      <w:r>
        <w:rPr>
          <w:rFonts w:asciiTheme="minorHAnsi" w:hAnsiTheme="minorHAnsi" w:cstheme="minorHAnsi"/>
        </w:rPr>
        <w:t xml:space="preserve"> in the subjects that are required for the best careers in science, technology, engineering, and maths (STEM).</w:t>
      </w:r>
    </w:p>
    <w:p w14:paraId="7F47012C" w14:textId="46BCD0EE" w:rsidR="003141CB" w:rsidRDefault="003141CB" w:rsidP="00FA6E20">
      <w:pPr>
        <w:pStyle w:val="NormalWeb"/>
        <w:shd w:val="clear" w:color="auto" w:fill="FFFFFF"/>
        <w:spacing w:before="0" w:beforeAutospacing="0" w:after="150" w:afterAutospacing="0"/>
        <w:rPr>
          <w:rFonts w:asciiTheme="minorHAnsi" w:hAnsiTheme="minorHAnsi" w:cstheme="minorHAnsi"/>
        </w:rPr>
      </w:pPr>
      <w:r>
        <w:rPr>
          <w:rFonts w:asciiTheme="minorHAnsi" w:hAnsiTheme="minorHAnsi" w:cstheme="minorHAnsi"/>
        </w:rPr>
        <w:t xml:space="preserve">All Lincoln UTC students will </w:t>
      </w:r>
      <w:r w:rsidR="00B16EB1">
        <w:rPr>
          <w:rFonts w:asciiTheme="minorHAnsi" w:hAnsiTheme="minorHAnsi" w:cstheme="minorHAnsi"/>
        </w:rPr>
        <w:t>take GCSEs in English language, English literature and maths, All will take the three separate science GCSEs in biology, chemistry and physics. All will study two engineering disciplines as part of their core curriculum… engineering design and engineering manufacture (OCR National). Students then have one, additional, free option choice.</w:t>
      </w:r>
    </w:p>
    <w:p w14:paraId="54A8236F" w14:textId="51644585" w:rsidR="00B16EB1" w:rsidRDefault="00B16EB1" w:rsidP="00FA6E20">
      <w:pPr>
        <w:pStyle w:val="NormalWeb"/>
        <w:shd w:val="clear" w:color="auto" w:fill="FFFFFF"/>
        <w:spacing w:before="0" w:beforeAutospacing="0" w:after="150" w:afterAutospacing="0"/>
        <w:rPr>
          <w:rFonts w:asciiTheme="minorHAnsi" w:hAnsiTheme="minorHAnsi" w:cstheme="minorHAnsi"/>
        </w:rPr>
      </w:pPr>
    </w:p>
    <w:tbl>
      <w:tblPr>
        <w:tblStyle w:val="TableGrid"/>
        <w:tblW w:w="0" w:type="auto"/>
        <w:tblLook w:val="04A0" w:firstRow="1" w:lastRow="0" w:firstColumn="1" w:lastColumn="0" w:noHBand="0" w:noVBand="1"/>
      </w:tblPr>
      <w:tblGrid>
        <w:gridCol w:w="2122"/>
        <w:gridCol w:w="2693"/>
        <w:gridCol w:w="4201"/>
      </w:tblGrid>
      <w:tr w:rsidR="00B16EB1" w14:paraId="15891CF3" w14:textId="77777777" w:rsidTr="00B16EB1">
        <w:trPr>
          <w:trHeight w:val="284"/>
        </w:trPr>
        <w:tc>
          <w:tcPr>
            <w:tcW w:w="4815" w:type="dxa"/>
            <w:gridSpan w:val="2"/>
          </w:tcPr>
          <w:p w14:paraId="40C072BE" w14:textId="373EDFA2" w:rsidR="00B16EB1" w:rsidRPr="00B16EB1" w:rsidRDefault="00B16EB1" w:rsidP="00B16EB1">
            <w:pPr>
              <w:pStyle w:val="NormalWeb"/>
              <w:spacing w:before="0" w:beforeAutospacing="0" w:after="150" w:afterAutospacing="0"/>
              <w:jc w:val="center"/>
              <w:rPr>
                <w:rFonts w:asciiTheme="minorHAnsi" w:hAnsiTheme="minorHAnsi" w:cstheme="minorHAnsi"/>
                <w:b/>
                <w:bCs/>
                <w:i/>
                <w:iCs/>
              </w:rPr>
            </w:pPr>
            <w:r w:rsidRPr="00B16EB1">
              <w:rPr>
                <w:rFonts w:asciiTheme="minorHAnsi" w:hAnsiTheme="minorHAnsi" w:cstheme="minorHAnsi"/>
                <w:b/>
                <w:bCs/>
                <w:i/>
                <w:iCs/>
              </w:rPr>
              <w:t>Core curriculum</w:t>
            </w:r>
          </w:p>
        </w:tc>
        <w:tc>
          <w:tcPr>
            <w:tcW w:w="4201" w:type="dxa"/>
          </w:tcPr>
          <w:p w14:paraId="31FEC2EF" w14:textId="36456152" w:rsidR="00B16EB1" w:rsidRPr="00B16EB1" w:rsidRDefault="00B16EB1" w:rsidP="00FA6E20">
            <w:pPr>
              <w:pStyle w:val="NormalWeb"/>
              <w:spacing w:before="0" w:beforeAutospacing="0" w:after="150" w:afterAutospacing="0"/>
              <w:rPr>
                <w:rFonts w:asciiTheme="minorHAnsi" w:hAnsiTheme="minorHAnsi" w:cstheme="minorHAnsi"/>
                <w:b/>
                <w:bCs/>
                <w:i/>
                <w:iCs/>
              </w:rPr>
            </w:pPr>
            <w:r w:rsidRPr="00B16EB1">
              <w:rPr>
                <w:rFonts w:asciiTheme="minorHAnsi" w:hAnsiTheme="minorHAnsi" w:cstheme="minorHAnsi"/>
                <w:b/>
                <w:bCs/>
                <w:i/>
                <w:iCs/>
              </w:rPr>
              <w:t>Options</w:t>
            </w:r>
          </w:p>
        </w:tc>
      </w:tr>
      <w:tr w:rsidR="00B16EB1" w14:paraId="1294FC7C" w14:textId="77777777" w:rsidTr="00B16EB1">
        <w:trPr>
          <w:trHeight w:val="284"/>
        </w:trPr>
        <w:tc>
          <w:tcPr>
            <w:tcW w:w="2122" w:type="dxa"/>
          </w:tcPr>
          <w:p w14:paraId="48284CC0" w14:textId="2C3DA721" w:rsidR="00B16EB1" w:rsidRDefault="00B16EB1" w:rsidP="00FA6E20">
            <w:pPr>
              <w:pStyle w:val="NormalWeb"/>
              <w:spacing w:before="0" w:beforeAutospacing="0" w:after="150" w:afterAutospacing="0"/>
              <w:rPr>
                <w:rFonts w:asciiTheme="minorHAnsi" w:hAnsiTheme="minorHAnsi" w:cstheme="minorHAnsi"/>
              </w:rPr>
            </w:pPr>
            <w:r>
              <w:rPr>
                <w:rFonts w:asciiTheme="minorHAnsi" w:hAnsiTheme="minorHAnsi" w:cstheme="minorHAnsi"/>
              </w:rPr>
              <w:t>English language</w:t>
            </w:r>
          </w:p>
        </w:tc>
        <w:tc>
          <w:tcPr>
            <w:tcW w:w="2693" w:type="dxa"/>
          </w:tcPr>
          <w:p w14:paraId="4D153D9D" w14:textId="1FAB0955" w:rsidR="00B16EB1" w:rsidRDefault="00B16EB1" w:rsidP="00FA6E20">
            <w:pPr>
              <w:pStyle w:val="NormalWeb"/>
              <w:spacing w:before="0" w:beforeAutospacing="0" w:after="150" w:afterAutospacing="0"/>
              <w:rPr>
                <w:rFonts w:asciiTheme="minorHAnsi" w:hAnsiTheme="minorHAnsi" w:cstheme="minorHAnsi"/>
              </w:rPr>
            </w:pPr>
            <w:r>
              <w:rPr>
                <w:rFonts w:asciiTheme="minorHAnsi" w:hAnsiTheme="minorHAnsi" w:cstheme="minorHAnsi"/>
              </w:rPr>
              <w:t>Engineering design</w:t>
            </w:r>
          </w:p>
        </w:tc>
        <w:tc>
          <w:tcPr>
            <w:tcW w:w="4201" w:type="dxa"/>
          </w:tcPr>
          <w:p w14:paraId="42E97E09" w14:textId="07604B48" w:rsidR="00B16EB1" w:rsidRDefault="00B16EB1" w:rsidP="00FA6E20">
            <w:pPr>
              <w:pStyle w:val="NormalWeb"/>
              <w:spacing w:before="0" w:beforeAutospacing="0" w:after="150" w:afterAutospacing="0"/>
              <w:rPr>
                <w:rFonts w:asciiTheme="minorHAnsi" w:hAnsiTheme="minorHAnsi" w:cstheme="minorHAnsi"/>
              </w:rPr>
            </w:pPr>
            <w:r>
              <w:rPr>
                <w:rFonts w:asciiTheme="minorHAnsi" w:hAnsiTheme="minorHAnsi" w:cstheme="minorHAnsi"/>
              </w:rPr>
              <w:t>Engineering systems and control</w:t>
            </w:r>
          </w:p>
        </w:tc>
      </w:tr>
      <w:tr w:rsidR="00B16EB1" w14:paraId="37F98DE7" w14:textId="77777777" w:rsidTr="00B16EB1">
        <w:trPr>
          <w:trHeight w:val="284"/>
        </w:trPr>
        <w:tc>
          <w:tcPr>
            <w:tcW w:w="2122" w:type="dxa"/>
          </w:tcPr>
          <w:p w14:paraId="78A6D305" w14:textId="7905BA63" w:rsidR="00B16EB1" w:rsidRDefault="00B16EB1" w:rsidP="00FA6E20">
            <w:pPr>
              <w:pStyle w:val="NormalWeb"/>
              <w:spacing w:before="0" w:beforeAutospacing="0" w:after="150" w:afterAutospacing="0"/>
              <w:rPr>
                <w:rFonts w:asciiTheme="minorHAnsi" w:hAnsiTheme="minorHAnsi" w:cstheme="minorHAnsi"/>
              </w:rPr>
            </w:pPr>
            <w:r>
              <w:rPr>
                <w:rFonts w:asciiTheme="minorHAnsi" w:hAnsiTheme="minorHAnsi" w:cstheme="minorHAnsi"/>
              </w:rPr>
              <w:t>English literature</w:t>
            </w:r>
          </w:p>
        </w:tc>
        <w:tc>
          <w:tcPr>
            <w:tcW w:w="2693" w:type="dxa"/>
          </w:tcPr>
          <w:p w14:paraId="32FA6CF0" w14:textId="42A5E7F6" w:rsidR="00B16EB1" w:rsidRDefault="00B16EB1" w:rsidP="00FA6E20">
            <w:pPr>
              <w:pStyle w:val="NormalWeb"/>
              <w:spacing w:before="0" w:beforeAutospacing="0" w:after="150" w:afterAutospacing="0"/>
              <w:rPr>
                <w:rFonts w:asciiTheme="minorHAnsi" w:hAnsiTheme="minorHAnsi" w:cstheme="minorHAnsi"/>
              </w:rPr>
            </w:pPr>
            <w:r>
              <w:rPr>
                <w:rFonts w:asciiTheme="minorHAnsi" w:hAnsiTheme="minorHAnsi" w:cstheme="minorHAnsi"/>
              </w:rPr>
              <w:t>Engineering manufacture</w:t>
            </w:r>
          </w:p>
        </w:tc>
        <w:tc>
          <w:tcPr>
            <w:tcW w:w="4201" w:type="dxa"/>
          </w:tcPr>
          <w:p w14:paraId="4C32126C" w14:textId="1E9FABD1" w:rsidR="00B16EB1" w:rsidRDefault="00B16EB1" w:rsidP="00FA6E20">
            <w:pPr>
              <w:pStyle w:val="NormalWeb"/>
              <w:spacing w:before="0" w:beforeAutospacing="0" w:after="150" w:afterAutospacing="0"/>
              <w:rPr>
                <w:rFonts w:asciiTheme="minorHAnsi" w:hAnsiTheme="minorHAnsi" w:cstheme="minorHAnsi"/>
              </w:rPr>
            </w:pPr>
            <w:r>
              <w:rPr>
                <w:rFonts w:asciiTheme="minorHAnsi" w:hAnsiTheme="minorHAnsi" w:cstheme="minorHAnsi"/>
              </w:rPr>
              <w:t>Product design</w:t>
            </w:r>
          </w:p>
        </w:tc>
      </w:tr>
      <w:tr w:rsidR="00B16EB1" w14:paraId="27C7F9D3" w14:textId="77777777" w:rsidTr="00B16EB1">
        <w:trPr>
          <w:trHeight w:val="284"/>
        </w:trPr>
        <w:tc>
          <w:tcPr>
            <w:tcW w:w="2122" w:type="dxa"/>
          </w:tcPr>
          <w:p w14:paraId="7BC5BA7F" w14:textId="7B40174A" w:rsidR="00B16EB1" w:rsidRDefault="00B16EB1" w:rsidP="00FA6E20">
            <w:pPr>
              <w:pStyle w:val="NormalWeb"/>
              <w:spacing w:before="0" w:beforeAutospacing="0" w:after="150" w:afterAutospacing="0"/>
              <w:rPr>
                <w:rFonts w:asciiTheme="minorHAnsi" w:hAnsiTheme="minorHAnsi" w:cstheme="minorHAnsi"/>
              </w:rPr>
            </w:pPr>
            <w:r>
              <w:rPr>
                <w:rFonts w:asciiTheme="minorHAnsi" w:hAnsiTheme="minorHAnsi" w:cstheme="minorHAnsi"/>
              </w:rPr>
              <w:t>Maths</w:t>
            </w:r>
          </w:p>
        </w:tc>
        <w:tc>
          <w:tcPr>
            <w:tcW w:w="2693" w:type="dxa"/>
          </w:tcPr>
          <w:p w14:paraId="6B908355" w14:textId="281BED1D" w:rsidR="00B16EB1" w:rsidRDefault="00B16EB1" w:rsidP="00FA6E20">
            <w:pPr>
              <w:pStyle w:val="NormalWeb"/>
              <w:spacing w:before="0" w:beforeAutospacing="0" w:after="150" w:afterAutospacing="0"/>
              <w:rPr>
                <w:rFonts w:asciiTheme="minorHAnsi" w:hAnsiTheme="minorHAnsi" w:cstheme="minorHAnsi"/>
              </w:rPr>
            </w:pPr>
            <w:r>
              <w:rPr>
                <w:rFonts w:asciiTheme="minorHAnsi" w:hAnsiTheme="minorHAnsi" w:cstheme="minorHAnsi"/>
              </w:rPr>
              <w:t>Biology</w:t>
            </w:r>
          </w:p>
        </w:tc>
        <w:tc>
          <w:tcPr>
            <w:tcW w:w="4201" w:type="dxa"/>
          </w:tcPr>
          <w:p w14:paraId="220B54FC" w14:textId="619C9AD4" w:rsidR="00B16EB1" w:rsidRDefault="00B16EB1" w:rsidP="00FA6E20">
            <w:pPr>
              <w:pStyle w:val="NormalWeb"/>
              <w:spacing w:before="0" w:beforeAutospacing="0" w:after="150" w:afterAutospacing="0"/>
              <w:rPr>
                <w:rFonts w:asciiTheme="minorHAnsi" w:hAnsiTheme="minorHAnsi" w:cstheme="minorHAnsi"/>
              </w:rPr>
            </w:pPr>
            <w:r>
              <w:rPr>
                <w:rFonts w:asciiTheme="minorHAnsi" w:hAnsiTheme="minorHAnsi" w:cstheme="minorHAnsi"/>
              </w:rPr>
              <w:t>Computing</w:t>
            </w:r>
          </w:p>
        </w:tc>
      </w:tr>
      <w:tr w:rsidR="00B16EB1" w14:paraId="1A4A32B2" w14:textId="77777777" w:rsidTr="00B16EB1">
        <w:trPr>
          <w:trHeight w:val="284"/>
        </w:trPr>
        <w:tc>
          <w:tcPr>
            <w:tcW w:w="2122" w:type="dxa"/>
          </w:tcPr>
          <w:p w14:paraId="3DC7E8EC" w14:textId="11E6BA53" w:rsidR="00B16EB1" w:rsidRDefault="00512562" w:rsidP="00FA6E20">
            <w:pPr>
              <w:pStyle w:val="NormalWeb"/>
              <w:spacing w:before="0" w:beforeAutospacing="0" w:after="150" w:afterAutospacing="0"/>
              <w:rPr>
                <w:rFonts w:asciiTheme="minorHAnsi" w:hAnsiTheme="minorHAnsi" w:cstheme="minorHAnsi"/>
              </w:rPr>
            </w:pPr>
            <w:r>
              <w:rPr>
                <w:rFonts w:asciiTheme="minorHAnsi" w:hAnsiTheme="minorHAnsi" w:cstheme="minorHAnsi"/>
              </w:rPr>
              <w:t>Project work</w:t>
            </w:r>
          </w:p>
        </w:tc>
        <w:tc>
          <w:tcPr>
            <w:tcW w:w="2693" w:type="dxa"/>
          </w:tcPr>
          <w:p w14:paraId="393F7456" w14:textId="2E520290" w:rsidR="00B16EB1" w:rsidRDefault="00B16EB1" w:rsidP="00FA6E20">
            <w:pPr>
              <w:pStyle w:val="NormalWeb"/>
              <w:spacing w:before="0" w:beforeAutospacing="0" w:after="150" w:afterAutospacing="0"/>
              <w:rPr>
                <w:rFonts w:asciiTheme="minorHAnsi" w:hAnsiTheme="minorHAnsi" w:cstheme="minorHAnsi"/>
              </w:rPr>
            </w:pPr>
            <w:r>
              <w:rPr>
                <w:rFonts w:asciiTheme="minorHAnsi" w:hAnsiTheme="minorHAnsi" w:cstheme="minorHAnsi"/>
              </w:rPr>
              <w:t>Chemistry</w:t>
            </w:r>
          </w:p>
        </w:tc>
        <w:tc>
          <w:tcPr>
            <w:tcW w:w="4201" w:type="dxa"/>
          </w:tcPr>
          <w:p w14:paraId="525ECF79" w14:textId="6DE95B27" w:rsidR="00B16EB1" w:rsidRDefault="00B16EB1" w:rsidP="00FA6E20">
            <w:pPr>
              <w:pStyle w:val="NormalWeb"/>
              <w:spacing w:before="0" w:beforeAutospacing="0" w:after="150" w:afterAutospacing="0"/>
              <w:rPr>
                <w:rFonts w:asciiTheme="minorHAnsi" w:hAnsiTheme="minorHAnsi" w:cstheme="minorHAnsi"/>
              </w:rPr>
            </w:pPr>
            <w:r>
              <w:rPr>
                <w:rFonts w:asciiTheme="minorHAnsi" w:hAnsiTheme="minorHAnsi" w:cstheme="minorHAnsi"/>
              </w:rPr>
              <w:t>Art</w:t>
            </w:r>
          </w:p>
        </w:tc>
      </w:tr>
      <w:tr w:rsidR="00B16EB1" w14:paraId="27E4566F" w14:textId="77777777" w:rsidTr="00B16EB1">
        <w:trPr>
          <w:trHeight w:val="284"/>
        </w:trPr>
        <w:tc>
          <w:tcPr>
            <w:tcW w:w="2122" w:type="dxa"/>
          </w:tcPr>
          <w:p w14:paraId="2B87930F" w14:textId="5E8F03E9" w:rsidR="00B16EB1" w:rsidRDefault="00626669" w:rsidP="00FA6E20">
            <w:pPr>
              <w:pStyle w:val="NormalWeb"/>
              <w:spacing w:before="0" w:beforeAutospacing="0" w:after="150" w:afterAutospacing="0"/>
              <w:rPr>
                <w:rFonts w:asciiTheme="minorHAnsi" w:hAnsiTheme="minorHAnsi" w:cstheme="minorHAnsi"/>
              </w:rPr>
            </w:pPr>
            <w:r>
              <w:rPr>
                <w:rFonts w:asciiTheme="minorHAnsi" w:hAnsiTheme="minorHAnsi" w:cstheme="minorHAnsi"/>
              </w:rPr>
              <w:t xml:space="preserve">Life </w:t>
            </w:r>
            <w:r w:rsidR="00350280">
              <w:rPr>
                <w:rFonts w:asciiTheme="minorHAnsi" w:hAnsiTheme="minorHAnsi" w:cstheme="minorHAnsi"/>
              </w:rPr>
              <w:t>g</w:t>
            </w:r>
            <w:r>
              <w:rPr>
                <w:rFonts w:asciiTheme="minorHAnsi" w:hAnsiTheme="minorHAnsi" w:cstheme="minorHAnsi"/>
              </w:rPr>
              <w:t>uidance</w:t>
            </w:r>
          </w:p>
        </w:tc>
        <w:tc>
          <w:tcPr>
            <w:tcW w:w="2693" w:type="dxa"/>
          </w:tcPr>
          <w:p w14:paraId="0B21695D" w14:textId="061C459D" w:rsidR="00B16EB1" w:rsidRDefault="00B16EB1" w:rsidP="00FA6E20">
            <w:pPr>
              <w:pStyle w:val="NormalWeb"/>
              <w:spacing w:before="0" w:beforeAutospacing="0" w:after="150" w:afterAutospacing="0"/>
              <w:rPr>
                <w:rFonts w:asciiTheme="minorHAnsi" w:hAnsiTheme="minorHAnsi" w:cstheme="minorHAnsi"/>
              </w:rPr>
            </w:pPr>
            <w:r>
              <w:rPr>
                <w:rFonts w:asciiTheme="minorHAnsi" w:hAnsiTheme="minorHAnsi" w:cstheme="minorHAnsi"/>
              </w:rPr>
              <w:t>Physics</w:t>
            </w:r>
          </w:p>
        </w:tc>
        <w:tc>
          <w:tcPr>
            <w:tcW w:w="4201" w:type="dxa"/>
          </w:tcPr>
          <w:p w14:paraId="1BD3D022" w14:textId="1D144846" w:rsidR="00B16EB1" w:rsidRDefault="00B16EB1" w:rsidP="00FA6E20">
            <w:pPr>
              <w:pStyle w:val="NormalWeb"/>
              <w:spacing w:before="0" w:beforeAutospacing="0" w:after="150" w:afterAutospacing="0"/>
              <w:rPr>
                <w:rFonts w:asciiTheme="minorHAnsi" w:hAnsiTheme="minorHAnsi" w:cstheme="minorHAnsi"/>
              </w:rPr>
            </w:pPr>
            <w:r>
              <w:rPr>
                <w:rFonts w:asciiTheme="minorHAnsi" w:hAnsiTheme="minorHAnsi" w:cstheme="minorHAnsi"/>
              </w:rPr>
              <w:t>Business</w:t>
            </w:r>
            <w:r w:rsidR="00D97EC3">
              <w:rPr>
                <w:rFonts w:asciiTheme="minorHAnsi" w:hAnsiTheme="minorHAnsi" w:cstheme="minorHAnsi"/>
              </w:rPr>
              <w:t xml:space="preserve"> (BTEC)</w:t>
            </w:r>
          </w:p>
        </w:tc>
      </w:tr>
    </w:tbl>
    <w:p w14:paraId="0ECBE440" w14:textId="77777777" w:rsidR="00B16EB1" w:rsidRDefault="00B16EB1" w:rsidP="00FA6E20">
      <w:pPr>
        <w:pStyle w:val="NormalWeb"/>
        <w:shd w:val="clear" w:color="auto" w:fill="FFFFFF"/>
        <w:spacing w:before="0" w:beforeAutospacing="0" w:after="150" w:afterAutospacing="0"/>
        <w:rPr>
          <w:rFonts w:asciiTheme="minorHAnsi" w:hAnsiTheme="minorHAnsi" w:cstheme="minorHAnsi"/>
        </w:rPr>
      </w:pPr>
    </w:p>
    <w:p w14:paraId="736182A1" w14:textId="3029DC99" w:rsidR="00D97EC3" w:rsidRDefault="00D97EC3">
      <w:pPr>
        <w:rPr>
          <w:rFonts w:eastAsia="Times New Roman" w:cstheme="minorHAnsi"/>
          <w:sz w:val="24"/>
          <w:szCs w:val="24"/>
          <w:lang w:eastAsia="en-GB"/>
        </w:rPr>
      </w:pPr>
      <w:r>
        <w:rPr>
          <w:rFonts w:cstheme="minorHAnsi"/>
        </w:rPr>
        <w:br w:type="page"/>
      </w:r>
    </w:p>
    <w:p w14:paraId="0EE91FD7" w14:textId="1E7ADB40" w:rsidR="00D97EC3" w:rsidRDefault="00D97EC3" w:rsidP="00D97EC3">
      <w:r>
        <w:lastRenderedPageBreak/>
        <w:t xml:space="preserve">Our curriculum is spiral in nature. The teaching is designed to ensure that all students are secure in the basics within each topic through repetition and practice which promotes recall, </w:t>
      </w:r>
      <w:proofErr w:type="gramStart"/>
      <w:r>
        <w:t>fluency</w:t>
      </w:r>
      <w:proofErr w:type="gramEnd"/>
      <w:r>
        <w:t xml:space="preserve"> and automaticity… checking that key subject knowledge is transferred to long-term memory. Topics are re-visited regularly and frequently, with work that helps students understand the links between topics, between different subjects and with real world, employment related contexts.</w:t>
      </w:r>
    </w:p>
    <w:p w14:paraId="4178D19E" w14:textId="3436BDA6" w:rsidR="00FA6E20" w:rsidRPr="003141CB" w:rsidRDefault="00D97EC3" w:rsidP="00FA6E20">
      <w:pPr>
        <w:pStyle w:val="NormalWeb"/>
        <w:shd w:val="clear" w:color="auto" w:fill="FFFFFF"/>
        <w:spacing w:before="0" w:beforeAutospacing="0" w:after="150" w:afterAutospacing="0"/>
        <w:rPr>
          <w:rFonts w:asciiTheme="minorHAnsi" w:hAnsiTheme="minorHAnsi" w:cstheme="minorHAnsi"/>
        </w:rPr>
      </w:pPr>
      <w:r>
        <w:rPr>
          <w:rFonts w:asciiTheme="minorHAnsi" w:hAnsiTheme="minorHAnsi" w:cstheme="minorHAnsi"/>
        </w:rPr>
        <w:t>W</w:t>
      </w:r>
      <w:r w:rsidR="00FA6E20" w:rsidRPr="003141CB">
        <w:rPr>
          <w:rFonts w:asciiTheme="minorHAnsi" w:hAnsiTheme="minorHAnsi" w:cstheme="minorHAnsi"/>
        </w:rPr>
        <w:t xml:space="preserve">e place an explicit focus on skill development and the acquisition of the traits of the ideal </w:t>
      </w:r>
      <w:r w:rsidR="008B1FBE" w:rsidRPr="003141CB">
        <w:rPr>
          <w:rFonts w:asciiTheme="minorHAnsi" w:hAnsiTheme="minorHAnsi" w:cstheme="minorHAnsi"/>
        </w:rPr>
        <w:t>student</w:t>
      </w:r>
      <w:r w:rsidR="00626669">
        <w:rPr>
          <w:rFonts w:asciiTheme="minorHAnsi" w:hAnsiTheme="minorHAnsi" w:cstheme="minorHAnsi"/>
        </w:rPr>
        <w:t xml:space="preserve"> (detailed below)</w:t>
      </w:r>
      <w:r w:rsidR="00FA6E20" w:rsidRPr="003141CB">
        <w:rPr>
          <w:rFonts w:asciiTheme="minorHAnsi" w:hAnsiTheme="minorHAnsi" w:cstheme="minorHAnsi"/>
        </w:rPr>
        <w:t>. It pervades all that we do and the ways in which students are encouraged to learn.</w:t>
      </w:r>
    </w:p>
    <w:p w14:paraId="530E65B3" w14:textId="6A25F584" w:rsidR="00FA6E20" w:rsidRDefault="00FA6E20" w:rsidP="00FA6E20">
      <w:pPr>
        <w:pStyle w:val="NormalWeb"/>
        <w:shd w:val="clear" w:color="auto" w:fill="FFFFFF"/>
        <w:spacing w:before="0" w:beforeAutospacing="0" w:after="150" w:afterAutospacing="0"/>
        <w:rPr>
          <w:rFonts w:asciiTheme="minorHAnsi" w:hAnsiTheme="minorHAnsi" w:cstheme="minorHAnsi"/>
        </w:rPr>
      </w:pPr>
      <w:r w:rsidRPr="003141CB">
        <w:rPr>
          <w:rFonts w:asciiTheme="minorHAnsi" w:hAnsiTheme="minorHAnsi" w:cstheme="minorHAnsi"/>
        </w:rPr>
        <w:t>We value academic knowledge and technical skills in equal importance to personal qualities. Whilst outstanding qualifications may open a doorway to an interview, the qualities and uniqueness of the individual will clinch the job opportunity.</w:t>
      </w:r>
    </w:p>
    <w:p w14:paraId="01A3E3A4" w14:textId="04D84348" w:rsidR="00626669" w:rsidRPr="00A10FC7" w:rsidRDefault="00D97EC3" w:rsidP="00A10FC7">
      <w:pPr>
        <w:pStyle w:val="NormalWeb"/>
        <w:shd w:val="clear" w:color="auto" w:fill="FFFFFF"/>
        <w:spacing w:before="0" w:beforeAutospacing="0" w:after="150" w:afterAutospacing="0"/>
        <w:rPr>
          <w:rFonts w:asciiTheme="minorHAnsi" w:hAnsiTheme="minorHAnsi" w:cstheme="minorHAnsi"/>
        </w:rPr>
      </w:pPr>
      <w:r>
        <w:rPr>
          <w:rFonts w:asciiTheme="minorHAnsi" w:hAnsiTheme="minorHAnsi" w:cstheme="minorHAnsi"/>
        </w:rPr>
        <w:t>Student</w:t>
      </w:r>
      <w:r w:rsidR="00626669">
        <w:rPr>
          <w:rFonts w:asciiTheme="minorHAnsi" w:hAnsiTheme="minorHAnsi" w:cstheme="minorHAnsi"/>
        </w:rPr>
        <w:t>s’</w:t>
      </w:r>
      <w:r>
        <w:rPr>
          <w:rFonts w:asciiTheme="minorHAnsi" w:hAnsiTheme="minorHAnsi" w:cstheme="minorHAnsi"/>
        </w:rPr>
        <w:t xml:space="preserve"> learning and personal development is underpinned by our unique </w:t>
      </w:r>
      <w:r w:rsidR="00512562">
        <w:rPr>
          <w:rFonts w:asciiTheme="minorHAnsi" w:hAnsiTheme="minorHAnsi" w:cstheme="minorHAnsi"/>
        </w:rPr>
        <w:t>‘</w:t>
      </w:r>
      <w:r>
        <w:rPr>
          <w:rFonts w:asciiTheme="minorHAnsi" w:hAnsiTheme="minorHAnsi" w:cstheme="minorHAnsi"/>
        </w:rPr>
        <w:t>Project Curriculum</w:t>
      </w:r>
      <w:r w:rsidR="00512562">
        <w:rPr>
          <w:rFonts w:asciiTheme="minorHAnsi" w:hAnsiTheme="minorHAnsi" w:cstheme="minorHAnsi"/>
        </w:rPr>
        <w:t xml:space="preserve">’. Students </w:t>
      </w:r>
      <w:r w:rsidR="00626669">
        <w:rPr>
          <w:rFonts w:asciiTheme="minorHAnsi" w:hAnsiTheme="minorHAnsi" w:cstheme="minorHAnsi"/>
        </w:rPr>
        <w:t>in year 10 and year 11 have six lessons each week working with their classmates on project challenges (17% of total curriculum time).</w:t>
      </w:r>
      <w:r w:rsidR="00A10FC7">
        <w:rPr>
          <w:rFonts w:asciiTheme="minorHAnsi" w:hAnsiTheme="minorHAnsi" w:cstheme="minorHAnsi"/>
        </w:rPr>
        <w:t xml:space="preserve"> </w:t>
      </w:r>
      <w:r w:rsidR="00626669" w:rsidRPr="00A10FC7">
        <w:rPr>
          <w:rFonts w:asciiTheme="minorHAnsi" w:hAnsiTheme="minorHAnsi" w:cstheme="minorHAnsi"/>
        </w:rPr>
        <w:t xml:space="preserve">The shortest of the projects will take two and a half hours (a triple lesson). Most will require the students to work on the same challenge for four consecutive project sessions, spending a total of ten hours grappling with the same problem. Students are not spoon-fed and are not told how to approach or solve the problems that they encounter. There is an expectation, in most of the projects, that the students will make mistakes and fail…that they will then reflect on and learn from these </w:t>
      </w:r>
      <w:r w:rsidR="00A10FC7" w:rsidRPr="00A10FC7">
        <w:rPr>
          <w:rFonts w:asciiTheme="minorHAnsi" w:hAnsiTheme="minorHAnsi" w:cstheme="minorHAnsi"/>
        </w:rPr>
        <w:t>mistakes and</w:t>
      </w:r>
      <w:r w:rsidR="00626669" w:rsidRPr="00A10FC7">
        <w:rPr>
          <w:rFonts w:asciiTheme="minorHAnsi" w:hAnsiTheme="minorHAnsi" w:cstheme="minorHAnsi"/>
        </w:rPr>
        <w:t xml:space="preserve"> become more resilient as a consequence.</w:t>
      </w:r>
    </w:p>
    <w:p w14:paraId="0760BBBC" w14:textId="4A0178F3" w:rsidR="00626669" w:rsidRDefault="00626669" w:rsidP="00626669">
      <w:pPr>
        <w:rPr>
          <w:sz w:val="24"/>
          <w:szCs w:val="24"/>
        </w:rPr>
      </w:pPr>
      <w:r>
        <w:rPr>
          <w:sz w:val="24"/>
          <w:szCs w:val="24"/>
        </w:rPr>
        <w:t>Projects are carefully chosen and planned to encourage independent learning (independent of the teacher) and collaborative learning. Many of the projects involve students working in teams. Most of them involve an element of creativity and creative thinking. Students are expected to plan and organise their own approaches to their work.</w:t>
      </w:r>
      <w:r w:rsidR="00A10FC7">
        <w:rPr>
          <w:sz w:val="24"/>
          <w:szCs w:val="24"/>
        </w:rPr>
        <w:t xml:space="preserve"> Project challenges support the students’ academic curriculum providing them with opportunit</w:t>
      </w:r>
      <w:r w:rsidR="00350280">
        <w:rPr>
          <w:sz w:val="24"/>
          <w:szCs w:val="24"/>
        </w:rPr>
        <w:t>ies</w:t>
      </w:r>
      <w:r w:rsidR="00A10FC7">
        <w:rPr>
          <w:sz w:val="24"/>
          <w:szCs w:val="24"/>
        </w:rPr>
        <w:t xml:space="preserve"> to apply the</w:t>
      </w:r>
      <w:r w:rsidR="00350280">
        <w:rPr>
          <w:sz w:val="24"/>
          <w:szCs w:val="24"/>
        </w:rPr>
        <w:t>ir learning from other subjects and put it into practice.</w:t>
      </w:r>
      <w:r w:rsidR="00A10FC7">
        <w:rPr>
          <w:sz w:val="24"/>
          <w:szCs w:val="24"/>
        </w:rPr>
        <w:t xml:space="preserve"> </w:t>
      </w:r>
    </w:p>
    <w:p w14:paraId="4B51DB63" w14:textId="3E96D41C" w:rsidR="00C41CD3" w:rsidRDefault="00350280" w:rsidP="00FA6E20">
      <w:pPr>
        <w:pStyle w:val="NormalWeb"/>
        <w:shd w:val="clear" w:color="auto" w:fill="FFFFFF"/>
        <w:spacing w:before="0" w:beforeAutospacing="0" w:after="150" w:afterAutospacing="0"/>
        <w:rPr>
          <w:rFonts w:asciiTheme="minorHAnsi" w:hAnsiTheme="minorHAnsi" w:cstheme="minorHAnsi"/>
        </w:rPr>
      </w:pPr>
      <w:r>
        <w:rPr>
          <w:rFonts w:asciiTheme="minorHAnsi" w:hAnsiTheme="minorHAnsi" w:cstheme="minorHAnsi"/>
        </w:rPr>
        <w:t xml:space="preserve">The </w:t>
      </w:r>
      <w:r w:rsidR="00E95FDB" w:rsidRPr="00E95FDB">
        <w:rPr>
          <w:rFonts w:asciiTheme="minorHAnsi" w:hAnsiTheme="minorHAnsi" w:cstheme="minorHAnsi"/>
          <w:shd w:val="clear" w:color="auto" w:fill="FFFFFF"/>
        </w:rPr>
        <w:t xml:space="preserve">weekly </w:t>
      </w:r>
      <w:r w:rsidR="00E95FDB">
        <w:rPr>
          <w:rFonts w:asciiTheme="minorHAnsi" w:hAnsiTheme="minorHAnsi" w:cstheme="minorHAnsi"/>
          <w:shd w:val="clear" w:color="auto" w:fill="FFFFFF"/>
        </w:rPr>
        <w:t>‘</w:t>
      </w:r>
      <w:r w:rsidR="00E95FDB" w:rsidRPr="00E95FDB">
        <w:rPr>
          <w:rFonts w:asciiTheme="minorHAnsi" w:hAnsiTheme="minorHAnsi" w:cstheme="minorHAnsi"/>
          <w:shd w:val="clear" w:color="auto" w:fill="FFFFFF"/>
        </w:rPr>
        <w:t>life guidance lessons</w:t>
      </w:r>
      <w:r w:rsidR="00E95FDB">
        <w:rPr>
          <w:rFonts w:asciiTheme="minorHAnsi" w:hAnsiTheme="minorHAnsi" w:cstheme="minorHAnsi"/>
          <w:shd w:val="clear" w:color="auto" w:fill="FFFFFF"/>
        </w:rPr>
        <w:t xml:space="preserve">’ </w:t>
      </w:r>
      <w:r w:rsidR="00E95FDB" w:rsidRPr="00E95FDB">
        <w:rPr>
          <w:rFonts w:asciiTheme="minorHAnsi" w:hAnsiTheme="minorHAnsi" w:cstheme="minorHAnsi"/>
          <w:shd w:val="clear" w:color="auto" w:fill="FFFFFF"/>
        </w:rPr>
        <w:t>contribute to the personal, social, moral, spiritual</w:t>
      </w:r>
      <w:r w:rsidR="00852387">
        <w:rPr>
          <w:rFonts w:asciiTheme="minorHAnsi" w:hAnsiTheme="minorHAnsi" w:cstheme="minorHAnsi"/>
          <w:shd w:val="clear" w:color="auto" w:fill="FFFFFF"/>
        </w:rPr>
        <w:t>,</w:t>
      </w:r>
      <w:r w:rsidR="00E95FDB" w:rsidRPr="00E95FDB">
        <w:rPr>
          <w:rFonts w:asciiTheme="minorHAnsi" w:hAnsiTheme="minorHAnsi" w:cstheme="minorHAnsi"/>
          <w:shd w:val="clear" w:color="auto" w:fill="FFFFFF"/>
        </w:rPr>
        <w:t xml:space="preserve"> and cultural development of our students. This programme promotes the fundamental British values of law, democracy, tolerance and freedom of speech.</w:t>
      </w:r>
      <w:r w:rsidRPr="00E95FDB">
        <w:rPr>
          <w:rFonts w:asciiTheme="minorHAnsi" w:hAnsiTheme="minorHAnsi" w:cstheme="minorHAnsi"/>
        </w:rPr>
        <w:t xml:space="preserve"> </w:t>
      </w:r>
      <w:r w:rsidR="00E95FDB">
        <w:rPr>
          <w:rFonts w:asciiTheme="minorHAnsi" w:hAnsiTheme="minorHAnsi" w:cstheme="minorHAnsi"/>
        </w:rPr>
        <w:t>It is a key part of their relationship and sex education</w:t>
      </w:r>
      <w:r w:rsidR="00852387">
        <w:rPr>
          <w:rFonts w:asciiTheme="minorHAnsi" w:hAnsiTheme="minorHAnsi" w:cstheme="minorHAnsi"/>
        </w:rPr>
        <w:t xml:space="preserve"> and of the students’ careers education.</w:t>
      </w:r>
      <w:r w:rsidR="00E95FDB">
        <w:rPr>
          <w:rFonts w:asciiTheme="minorHAnsi" w:hAnsiTheme="minorHAnsi" w:cstheme="minorHAnsi"/>
        </w:rPr>
        <w:t xml:space="preserve"> </w:t>
      </w:r>
      <w:r w:rsidR="00852387">
        <w:rPr>
          <w:rFonts w:asciiTheme="minorHAnsi" w:hAnsiTheme="minorHAnsi" w:cstheme="minorHAnsi"/>
        </w:rPr>
        <w:t xml:space="preserve">Students are encouraged to engage with and debate the views, beliefs and opinions of others (that may be different from their own) in considered and respectful ways. </w:t>
      </w:r>
    </w:p>
    <w:p w14:paraId="5295241A" w14:textId="08189BBB" w:rsidR="00852387" w:rsidRDefault="00AF6489" w:rsidP="00FA6E20">
      <w:pPr>
        <w:pStyle w:val="NormalWeb"/>
        <w:shd w:val="clear" w:color="auto" w:fill="FFFFFF"/>
        <w:spacing w:before="0" w:beforeAutospacing="0" w:after="150" w:afterAutospacing="0"/>
        <w:rPr>
          <w:rFonts w:asciiTheme="minorHAnsi" w:hAnsiTheme="minorHAnsi" w:cstheme="minorHAnsi"/>
        </w:rPr>
      </w:pPr>
      <w:r>
        <w:rPr>
          <w:rFonts w:asciiTheme="minorHAnsi" w:hAnsiTheme="minorHAnsi" w:cstheme="minorHAnsi"/>
        </w:rPr>
        <w:t xml:space="preserve">Our </w:t>
      </w:r>
      <w:r w:rsidR="00865FD3">
        <w:rPr>
          <w:rFonts w:asciiTheme="minorHAnsi" w:hAnsiTheme="minorHAnsi" w:cstheme="minorHAnsi"/>
        </w:rPr>
        <w:t xml:space="preserve">entire </w:t>
      </w:r>
      <w:r>
        <w:rPr>
          <w:rFonts w:asciiTheme="minorHAnsi" w:hAnsiTheme="minorHAnsi" w:cstheme="minorHAnsi"/>
        </w:rPr>
        <w:t xml:space="preserve">curriculum is designed to support students’ personal growth and their ability to engage with challenging moral and ethical issues. This is not something that is only covered in life guidance lessons. The study of science and engineering gives our students an understanding of the world’s big issues relating to </w:t>
      </w:r>
      <w:r w:rsidR="00865FD3">
        <w:rPr>
          <w:rFonts w:asciiTheme="minorHAnsi" w:hAnsiTheme="minorHAnsi" w:cstheme="minorHAnsi"/>
        </w:rPr>
        <w:t>sustainability, climate, and the environment</w:t>
      </w:r>
      <w:r w:rsidR="0089163A">
        <w:rPr>
          <w:rFonts w:asciiTheme="minorHAnsi" w:hAnsiTheme="minorHAnsi" w:cstheme="minorHAnsi"/>
        </w:rPr>
        <w:t xml:space="preserve"> (and an appreciation of our individual responsibilities)</w:t>
      </w:r>
      <w:r w:rsidR="00865FD3">
        <w:rPr>
          <w:rFonts w:asciiTheme="minorHAnsi" w:hAnsiTheme="minorHAnsi" w:cstheme="minorHAnsi"/>
        </w:rPr>
        <w:t xml:space="preserve">. In English lessons, both the fiction and the non-fiction reading that students do is carefully considered and chosen to expose them to others’ perspectives. In project challenges where students practise debating and presentation skills, they are encouraged to explore topics </w:t>
      </w:r>
      <w:r w:rsidR="0089163A">
        <w:rPr>
          <w:rFonts w:asciiTheme="minorHAnsi" w:hAnsiTheme="minorHAnsi" w:cstheme="minorHAnsi"/>
        </w:rPr>
        <w:t>including online safety, politics and how best we should address discrimination and socio-economic injustice.</w:t>
      </w:r>
    </w:p>
    <w:p w14:paraId="315CEEC7" w14:textId="77777777" w:rsidR="00E95FDB" w:rsidRPr="00E95FDB" w:rsidRDefault="00E95FDB" w:rsidP="00FA6E20">
      <w:pPr>
        <w:pStyle w:val="NormalWeb"/>
        <w:shd w:val="clear" w:color="auto" w:fill="FFFFFF"/>
        <w:spacing w:before="0" w:beforeAutospacing="0" w:after="150" w:afterAutospacing="0"/>
        <w:rPr>
          <w:rFonts w:asciiTheme="minorHAnsi" w:hAnsiTheme="minorHAnsi" w:cstheme="minorHAnsi"/>
        </w:rPr>
      </w:pPr>
    </w:p>
    <w:p w14:paraId="74544A79" w14:textId="77777777" w:rsidR="001B3BF0" w:rsidRPr="002809D1" w:rsidRDefault="00D97EC3" w:rsidP="001B3BF0">
      <w:pPr>
        <w:rPr>
          <w:b/>
          <w:bCs/>
          <w:sz w:val="36"/>
          <w:szCs w:val="36"/>
        </w:rPr>
      </w:pPr>
      <w:r w:rsidRPr="00E95FDB">
        <w:rPr>
          <w:rFonts w:cstheme="minorHAnsi"/>
        </w:rPr>
        <w:br w:type="page"/>
      </w:r>
      <w:r w:rsidR="001B3BF0" w:rsidRPr="002809D1">
        <w:rPr>
          <w:b/>
          <w:bCs/>
          <w:sz w:val="36"/>
          <w:szCs w:val="36"/>
        </w:rPr>
        <w:lastRenderedPageBreak/>
        <w:t>The ideal student</w:t>
      </w:r>
    </w:p>
    <w:p w14:paraId="60B9EEA8" w14:textId="77777777" w:rsidR="001B3BF0" w:rsidRDefault="001B3BF0" w:rsidP="001B3BF0"/>
    <w:p w14:paraId="580586C2" w14:textId="77777777" w:rsidR="001B3BF0" w:rsidRDefault="001B3BF0" w:rsidP="001B3BF0">
      <w:pPr>
        <w:pStyle w:val="ListParagraph"/>
        <w:numPr>
          <w:ilvl w:val="0"/>
          <w:numId w:val="2"/>
        </w:numPr>
        <w:rPr>
          <w:sz w:val="24"/>
          <w:szCs w:val="24"/>
        </w:rPr>
      </w:pPr>
      <w:r>
        <w:rPr>
          <w:sz w:val="24"/>
          <w:szCs w:val="24"/>
        </w:rPr>
        <w:t>Ideal students are</w:t>
      </w:r>
      <w:r w:rsidRPr="0038503B">
        <w:rPr>
          <w:sz w:val="24"/>
          <w:szCs w:val="24"/>
        </w:rPr>
        <w:t xml:space="preserve"> curious. </w:t>
      </w:r>
      <w:r>
        <w:rPr>
          <w:sz w:val="24"/>
          <w:szCs w:val="24"/>
        </w:rPr>
        <w:t>They</w:t>
      </w:r>
      <w:r w:rsidRPr="0038503B">
        <w:rPr>
          <w:sz w:val="24"/>
          <w:szCs w:val="24"/>
        </w:rPr>
        <w:t xml:space="preserve"> want to make sense of the world around </w:t>
      </w:r>
      <w:r>
        <w:rPr>
          <w:sz w:val="24"/>
          <w:szCs w:val="24"/>
        </w:rPr>
        <w:t>them</w:t>
      </w:r>
      <w:r w:rsidRPr="0038503B">
        <w:rPr>
          <w:sz w:val="24"/>
          <w:szCs w:val="24"/>
        </w:rPr>
        <w:t xml:space="preserve">. </w:t>
      </w:r>
      <w:r>
        <w:rPr>
          <w:sz w:val="24"/>
          <w:szCs w:val="24"/>
        </w:rPr>
        <w:t>They</w:t>
      </w:r>
      <w:r w:rsidRPr="0038503B">
        <w:rPr>
          <w:sz w:val="24"/>
          <w:szCs w:val="24"/>
        </w:rPr>
        <w:t xml:space="preserve"> ha</w:t>
      </w:r>
      <w:r>
        <w:rPr>
          <w:sz w:val="24"/>
          <w:szCs w:val="24"/>
        </w:rPr>
        <w:t>ve</w:t>
      </w:r>
      <w:r w:rsidRPr="0038503B">
        <w:rPr>
          <w:sz w:val="24"/>
          <w:szCs w:val="24"/>
        </w:rPr>
        <w:t xml:space="preserve"> the capacity for awe, wonder and amazement. </w:t>
      </w:r>
      <w:r>
        <w:rPr>
          <w:sz w:val="24"/>
          <w:szCs w:val="24"/>
        </w:rPr>
        <w:t>They</w:t>
      </w:r>
      <w:r w:rsidRPr="0038503B">
        <w:rPr>
          <w:sz w:val="24"/>
          <w:szCs w:val="24"/>
        </w:rPr>
        <w:t xml:space="preserve"> want to understand everything.</w:t>
      </w:r>
    </w:p>
    <w:p w14:paraId="670FB79C" w14:textId="77777777" w:rsidR="001B3BF0" w:rsidRPr="0038503B" w:rsidRDefault="001B3BF0" w:rsidP="001B3BF0">
      <w:pPr>
        <w:pStyle w:val="ListParagraph"/>
        <w:rPr>
          <w:sz w:val="24"/>
          <w:szCs w:val="24"/>
        </w:rPr>
      </w:pPr>
    </w:p>
    <w:p w14:paraId="6103D488" w14:textId="77777777" w:rsidR="001B3BF0" w:rsidRDefault="001B3BF0" w:rsidP="001B3BF0">
      <w:pPr>
        <w:pStyle w:val="ListParagraph"/>
        <w:numPr>
          <w:ilvl w:val="0"/>
          <w:numId w:val="2"/>
        </w:numPr>
        <w:rPr>
          <w:sz w:val="24"/>
          <w:szCs w:val="24"/>
        </w:rPr>
      </w:pPr>
      <w:r>
        <w:rPr>
          <w:sz w:val="24"/>
          <w:szCs w:val="24"/>
        </w:rPr>
        <w:t>They</w:t>
      </w:r>
      <w:r w:rsidRPr="0038503B">
        <w:rPr>
          <w:sz w:val="24"/>
          <w:szCs w:val="24"/>
        </w:rPr>
        <w:t xml:space="preserve"> know what is important to </w:t>
      </w:r>
      <w:r>
        <w:rPr>
          <w:sz w:val="24"/>
          <w:szCs w:val="24"/>
        </w:rPr>
        <w:t>them</w:t>
      </w:r>
      <w:r w:rsidRPr="0038503B">
        <w:rPr>
          <w:sz w:val="24"/>
          <w:szCs w:val="24"/>
        </w:rPr>
        <w:t xml:space="preserve"> and ‘what makes </w:t>
      </w:r>
      <w:r>
        <w:rPr>
          <w:sz w:val="24"/>
          <w:szCs w:val="24"/>
        </w:rPr>
        <w:t>them</w:t>
      </w:r>
      <w:r w:rsidRPr="0038503B">
        <w:rPr>
          <w:sz w:val="24"/>
          <w:szCs w:val="24"/>
        </w:rPr>
        <w:t xml:space="preserve"> tick’. </w:t>
      </w:r>
      <w:r>
        <w:rPr>
          <w:sz w:val="24"/>
          <w:szCs w:val="24"/>
        </w:rPr>
        <w:t>They</w:t>
      </w:r>
      <w:r w:rsidRPr="0038503B">
        <w:rPr>
          <w:sz w:val="24"/>
          <w:szCs w:val="24"/>
        </w:rPr>
        <w:t xml:space="preserve"> arrive at all lessons motivated and committed. </w:t>
      </w:r>
      <w:r>
        <w:rPr>
          <w:sz w:val="24"/>
          <w:szCs w:val="24"/>
        </w:rPr>
        <w:t>They are</w:t>
      </w:r>
      <w:r w:rsidRPr="0038503B">
        <w:rPr>
          <w:sz w:val="24"/>
          <w:szCs w:val="24"/>
        </w:rPr>
        <w:t xml:space="preserve"> active participant</w:t>
      </w:r>
      <w:r>
        <w:rPr>
          <w:sz w:val="24"/>
          <w:szCs w:val="24"/>
        </w:rPr>
        <w:t>s</w:t>
      </w:r>
      <w:r w:rsidRPr="0038503B">
        <w:rPr>
          <w:sz w:val="24"/>
          <w:szCs w:val="24"/>
        </w:rPr>
        <w:t xml:space="preserve"> in lessons. </w:t>
      </w:r>
      <w:r>
        <w:rPr>
          <w:sz w:val="24"/>
          <w:szCs w:val="24"/>
        </w:rPr>
        <w:t xml:space="preserve">They </w:t>
      </w:r>
      <w:r w:rsidRPr="0038503B">
        <w:rPr>
          <w:sz w:val="24"/>
          <w:szCs w:val="24"/>
        </w:rPr>
        <w:t xml:space="preserve">do not rely on others (teachers) to provide </w:t>
      </w:r>
      <w:r>
        <w:rPr>
          <w:sz w:val="24"/>
          <w:szCs w:val="24"/>
        </w:rPr>
        <w:t>their</w:t>
      </w:r>
      <w:r w:rsidRPr="0038503B">
        <w:rPr>
          <w:sz w:val="24"/>
          <w:szCs w:val="24"/>
        </w:rPr>
        <w:t xml:space="preserve"> motivation.</w:t>
      </w:r>
    </w:p>
    <w:p w14:paraId="6AFD3EB8" w14:textId="77777777" w:rsidR="001B3BF0" w:rsidRPr="0038503B" w:rsidRDefault="001B3BF0" w:rsidP="001B3BF0">
      <w:pPr>
        <w:pStyle w:val="ListParagraph"/>
        <w:rPr>
          <w:sz w:val="24"/>
          <w:szCs w:val="24"/>
        </w:rPr>
      </w:pPr>
    </w:p>
    <w:p w14:paraId="105C0678" w14:textId="77777777" w:rsidR="001B3BF0" w:rsidRDefault="001B3BF0" w:rsidP="001B3BF0">
      <w:pPr>
        <w:pStyle w:val="ListParagraph"/>
        <w:numPr>
          <w:ilvl w:val="0"/>
          <w:numId w:val="2"/>
        </w:numPr>
        <w:rPr>
          <w:sz w:val="24"/>
          <w:szCs w:val="24"/>
        </w:rPr>
      </w:pPr>
      <w:r>
        <w:rPr>
          <w:sz w:val="24"/>
          <w:szCs w:val="24"/>
        </w:rPr>
        <w:t>They have</w:t>
      </w:r>
      <w:r w:rsidRPr="0038503B">
        <w:rPr>
          <w:sz w:val="24"/>
          <w:szCs w:val="24"/>
        </w:rPr>
        <w:t xml:space="preserve"> high levels of personal organisation. </w:t>
      </w:r>
      <w:r>
        <w:rPr>
          <w:sz w:val="24"/>
          <w:szCs w:val="24"/>
        </w:rPr>
        <w:t>They</w:t>
      </w:r>
      <w:r w:rsidRPr="0038503B">
        <w:rPr>
          <w:sz w:val="24"/>
          <w:szCs w:val="24"/>
        </w:rPr>
        <w:t xml:space="preserve"> plan carefully and make good use of </w:t>
      </w:r>
      <w:r>
        <w:rPr>
          <w:sz w:val="24"/>
          <w:szCs w:val="24"/>
        </w:rPr>
        <w:t>their</w:t>
      </w:r>
      <w:r w:rsidRPr="0038503B">
        <w:rPr>
          <w:sz w:val="24"/>
          <w:szCs w:val="24"/>
        </w:rPr>
        <w:t xml:space="preserve"> time, hitting all deadlines.</w:t>
      </w:r>
    </w:p>
    <w:p w14:paraId="3570D32E" w14:textId="77777777" w:rsidR="001B3BF0" w:rsidRPr="0038503B" w:rsidRDefault="001B3BF0" w:rsidP="001B3BF0">
      <w:pPr>
        <w:pStyle w:val="ListParagraph"/>
        <w:rPr>
          <w:sz w:val="24"/>
          <w:szCs w:val="24"/>
        </w:rPr>
      </w:pPr>
    </w:p>
    <w:p w14:paraId="44625E48" w14:textId="77777777" w:rsidR="001B3BF0" w:rsidRDefault="001B3BF0" w:rsidP="001B3BF0">
      <w:pPr>
        <w:pStyle w:val="ListParagraph"/>
        <w:numPr>
          <w:ilvl w:val="0"/>
          <w:numId w:val="2"/>
        </w:numPr>
        <w:rPr>
          <w:sz w:val="24"/>
          <w:szCs w:val="24"/>
        </w:rPr>
      </w:pPr>
      <w:r>
        <w:rPr>
          <w:sz w:val="24"/>
          <w:szCs w:val="24"/>
        </w:rPr>
        <w:t>They are</w:t>
      </w:r>
      <w:r w:rsidRPr="0038503B">
        <w:rPr>
          <w:sz w:val="24"/>
          <w:szCs w:val="24"/>
        </w:rPr>
        <w:t xml:space="preserve"> independent and do not regard </w:t>
      </w:r>
      <w:r>
        <w:rPr>
          <w:sz w:val="24"/>
          <w:szCs w:val="24"/>
        </w:rPr>
        <w:t>themselves</w:t>
      </w:r>
      <w:r w:rsidRPr="0038503B">
        <w:rPr>
          <w:sz w:val="24"/>
          <w:szCs w:val="24"/>
        </w:rPr>
        <w:t xml:space="preserve"> as hollow vessel</w:t>
      </w:r>
      <w:r>
        <w:rPr>
          <w:sz w:val="24"/>
          <w:szCs w:val="24"/>
        </w:rPr>
        <w:t>s</w:t>
      </w:r>
      <w:r w:rsidRPr="0038503B">
        <w:rPr>
          <w:sz w:val="24"/>
          <w:szCs w:val="24"/>
        </w:rPr>
        <w:t xml:space="preserve"> waiting to be filled with the information necessary to pass </w:t>
      </w:r>
      <w:r>
        <w:rPr>
          <w:sz w:val="24"/>
          <w:szCs w:val="24"/>
        </w:rPr>
        <w:t>their</w:t>
      </w:r>
      <w:r w:rsidRPr="0038503B">
        <w:rPr>
          <w:sz w:val="24"/>
          <w:szCs w:val="24"/>
        </w:rPr>
        <w:t xml:space="preserve"> exams. </w:t>
      </w:r>
      <w:r>
        <w:rPr>
          <w:sz w:val="24"/>
          <w:szCs w:val="24"/>
        </w:rPr>
        <w:t>They</w:t>
      </w:r>
      <w:r w:rsidRPr="0038503B">
        <w:rPr>
          <w:sz w:val="24"/>
          <w:szCs w:val="24"/>
        </w:rPr>
        <w:t xml:space="preserve"> do not wait to be spoon fed. </w:t>
      </w:r>
      <w:r>
        <w:rPr>
          <w:sz w:val="24"/>
          <w:szCs w:val="24"/>
        </w:rPr>
        <w:t>They want</w:t>
      </w:r>
      <w:r w:rsidRPr="0038503B">
        <w:rPr>
          <w:sz w:val="24"/>
          <w:szCs w:val="24"/>
        </w:rPr>
        <w:t xml:space="preserve"> to find things out for </w:t>
      </w:r>
      <w:r>
        <w:rPr>
          <w:sz w:val="24"/>
          <w:szCs w:val="24"/>
        </w:rPr>
        <w:t>themselves</w:t>
      </w:r>
      <w:r w:rsidRPr="0038503B">
        <w:rPr>
          <w:sz w:val="24"/>
          <w:szCs w:val="24"/>
        </w:rPr>
        <w:t>.</w:t>
      </w:r>
    </w:p>
    <w:p w14:paraId="0CC7D071" w14:textId="77777777" w:rsidR="001B3BF0" w:rsidRPr="0038503B" w:rsidRDefault="001B3BF0" w:rsidP="001B3BF0">
      <w:pPr>
        <w:pStyle w:val="ListParagraph"/>
        <w:rPr>
          <w:sz w:val="24"/>
          <w:szCs w:val="24"/>
        </w:rPr>
      </w:pPr>
    </w:p>
    <w:p w14:paraId="6894422F" w14:textId="77777777" w:rsidR="001B3BF0" w:rsidRDefault="001B3BF0" w:rsidP="001B3BF0">
      <w:pPr>
        <w:pStyle w:val="ListParagraph"/>
        <w:numPr>
          <w:ilvl w:val="0"/>
          <w:numId w:val="2"/>
        </w:numPr>
        <w:rPr>
          <w:sz w:val="24"/>
          <w:szCs w:val="24"/>
        </w:rPr>
      </w:pPr>
      <w:r>
        <w:rPr>
          <w:sz w:val="24"/>
          <w:szCs w:val="24"/>
        </w:rPr>
        <w:t>They</w:t>
      </w:r>
      <w:r w:rsidRPr="0038503B">
        <w:rPr>
          <w:sz w:val="24"/>
          <w:szCs w:val="24"/>
        </w:rPr>
        <w:t xml:space="preserve"> work well with others, listen to </w:t>
      </w:r>
      <w:proofErr w:type="gramStart"/>
      <w:r w:rsidRPr="0038503B">
        <w:rPr>
          <w:sz w:val="24"/>
          <w:szCs w:val="24"/>
        </w:rPr>
        <w:t>others</w:t>
      </w:r>
      <w:proofErr w:type="gramEnd"/>
      <w:r w:rsidRPr="0038503B">
        <w:rPr>
          <w:sz w:val="24"/>
          <w:szCs w:val="24"/>
        </w:rPr>
        <w:t xml:space="preserve"> and appreciate that </w:t>
      </w:r>
      <w:r>
        <w:rPr>
          <w:sz w:val="24"/>
          <w:szCs w:val="24"/>
        </w:rPr>
        <w:t>they</w:t>
      </w:r>
      <w:r w:rsidRPr="0038503B">
        <w:rPr>
          <w:sz w:val="24"/>
          <w:szCs w:val="24"/>
        </w:rPr>
        <w:t xml:space="preserve"> can learn most effectively when learning is a collaborative activity. </w:t>
      </w:r>
      <w:r>
        <w:rPr>
          <w:sz w:val="24"/>
          <w:szCs w:val="24"/>
        </w:rPr>
        <w:t>They</w:t>
      </w:r>
      <w:r w:rsidRPr="0038503B">
        <w:rPr>
          <w:sz w:val="24"/>
          <w:szCs w:val="24"/>
        </w:rPr>
        <w:t xml:space="preserve"> treat others with respect at all times.</w:t>
      </w:r>
    </w:p>
    <w:p w14:paraId="1ABBFBB0" w14:textId="77777777" w:rsidR="001B3BF0" w:rsidRPr="0038503B" w:rsidRDefault="001B3BF0" w:rsidP="001B3BF0">
      <w:pPr>
        <w:pStyle w:val="ListParagraph"/>
        <w:rPr>
          <w:sz w:val="24"/>
          <w:szCs w:val="24"/>
        </w:rPr>
      </w:pPr>
    </w:p>
    <w:p w14:paraId="38B35705" w14:textId="77777777" w:rsidR="001B3BF0" w:rsidRDefault="001B3BF0" w:rsidP="001B3BF0">
      <w:pPr>
        <w:pStyle w:val="ListParagraph"/>
        <w:numPr>
          <w:ilvl w:val="0"/>
          <w:numId w:val="2"/>
        </w:numPr>
        <w:rPr>
          <w:sz w:val="24"/>
          <w:szCs w:val="24"/>
        </w:rPr>
      </w:pPr>
      <w:r>
        <w:rPr>
          <w:sz w:val="24"/>
          <w:szCs w:val="24"/>
        </w:rPr>
        <w:t>They are</w:t>
      </w:r>
      <w:r w:rsidRPr="0038503B">
        <w:rPr>
          <w:sz w:val="24"/>
          <w:szCs w:val="24"/>
        </w:rPr>
        <w:t xml:space="preserve"> analytical in </w:t>
      </w:r>
      <w:r>
        <w:rPr>
          <w:sz w:val="24"/>
          <w:szCs w:val="24"/>
        </w:rPr>
        <w:t>their</w:t>
      </w:r>
      <w:r w:rsidRPr="0038503B">
        <w:rPr>
          <w:sz w:val="24"/>
          <w:szCs w:val="24"/>
        </w:rPr>
        <w:t xml:space="preserve"> thinking ... able to construct a conv</w:t>
      </w:r>
      <w:r>
        <w:rPr>
          <w:sz w:val="24"/>
          <w:szCs w:val="24"/>
        </w:rPr>
        <w:t>incing argument for their</w:t>
      </w:r>
      <w:r w:rsidRPr="0038503B">
        <w:rPr>
          <w:sz w:val="24"/>
          <w:szCs w:val="24"/>
        </w:rPr>
        <w:t xml:space="preserve"> views and opinions. </w:t>
      </w:r>
      <w:r>
        <w:rPr>
          <w:sz w:val="24"/>
          <w:szCs w:val="24"/>
        </w:rPr>
        <w:t>They always explain</w:t>
      </w:r>
      <w:r w:rsidRPr="0038503B">
        <w:rPr>
          <w:sz w:val="24"/>
          <w:szCs w:val="24"/>
        </w:rPr>
        <w:t xml:space="preserve"> </w:t>
      </w:r>
      <w:r>
        <w:rPr>
          <w:sz w:val="24"/>
          <w:szCs w:val="24"/>
        </w:rPr>
        <w:t>their</w:t>
      </w:r>
      <w:r w:rsidRPr="0038503B">
        <w:rPr>
          <w:sz w:val="24"/>
          <w:szCs w:val="24"/>
        </w:rPr>
        <w:t xml:space="preserve"> thinking and justif</w:t>
      </w:r>
      <w:r>
        <w:rPr>
          <w:sz w:val="24"/>
          <w:szCs w:val="24"/>
        </w:rPr>
        <w:t>y</w:t>
      </w:r>
      <w:r w:rsidRPr="0038503B">
        <w:rPr>
          <w:sz w:val="24"/>
          <w:szCs w:val="24"/>
        </w:rPr>
        <w:t xml:space="preserve"> </w:t>
      </w:r>
      <w:r>
        <w:rPr>
          <w:sz w:val="24"/>
          <w:szCs w:val="24"/>
        </w:rPr>
        <w:t>t</w:t>
      </w:r>
      <w:r w:rsidRPr="0038503B">
        <w:rPr>
          <w:sz w:val="24"/>
          <w:szCs w:val="24"/>
        </w:rPr>
        <w:t>he</w:t>
      </w:r>
      <w:r>
        <w:rPr>
          <w:sz w:val="24"/>
          <w:szCs w:val="24"/>
        </w:rPr>
        <w:t>i</w:t>
      </w:r>
      <w:r w:rsidRPr="0038503B">
        <w:rPr>
          <w:sz w:val="24"/>
          <w:szCs w:val="24"/>
        </w:rPr>
        <w:t>r reasoning.</w:t>
      </w:r>
    </w:p>
    <w:p w14:paraId="531E2A9D" w14:textId="77777777" w:rsidR="001B3BF0" w:rsidRPr="0038503B" w:rsidRDefault="001B3BF0" w:rsidP="001B3BF0">
      <w:pPr>
        <w:pStyle w:val="ListParagraph"/>
        <w:rPr>
          <w:sz w:val="24"/>
          <w:szCs w:val="24"/>
        </w:rPr>
      </w:pPr>
    </w:p>
    <w:p w14:paraId="4755B408" w14:textId="77777777" w:rsidR="001B3BF0" w:rsidRDefault="001B3BF0" w:rsidP="001B3BF0">
      <w:pPr>
        <w:pStyle w:val="ListParagraph"/>
        <w:numPr>
          <w:ilvl w:val="0"/>
          <w:numId w:val="2"/>
        </w:numPr>
        <w:rPr>
          <w:sz w:val="24"/>
          <w:szCs w:val="24"/>
        </w:rPr>
      </w:pPr>
      <w:r>
        <w:rPr>
          <w:sz w:val="24"/>
          <w:szCs w:val="24"/>
        </w:rPr>
        <w:t>They always</w:t>
      </w:r>
      <w:r w:rsidRPr="0038503B">
        <w:rPr>
          <w:sz w:val="24"/>
          <w:szCs w:val="24"/>
        </w:rPr>
        <w:t xml:space="preserve"> tr</w:t>
      </w:r>
      <w:r>
        <w:rPr>
          <w:sz w:val="24"/>
          <w:szCs w:val="24"/>
        </w:rPr>
        <w:t>y</w:t>
      </w:r>
      <w:r w:rsidRPr="0038503B">
        <w:rPr>
          <w:sz w:val="24"/>
          <w:szCs w:val="24"/>
        </w:rPr>
        <w:t xml:space="preserve"> to connect </w:t>
      </w:r>
      <w:r>
        <w:rPr>
          <w:sz w:val="24"/>
          <w:szCs w:val="24"/>
        </w:rPr>
        <w:t>their</w:t>
      </w:r>
      <w:r w:rsidRPr="0038503B">
        <w:rPr>
          <w:sz w:val="24"/>
          <w:szCs w:val="24"/>
        </w:rPr>
        <w:t xml:space="preserve"> learning to work done before and work that </w:t>
      </w:r>
      <w:r>
        <w:rPr>
          <w:sz w:val="24"/>
          <w:szCs w:val="24"/>
        </w:rPr>
        <w:t>they</w:t>
      </w:r>
      <w:r w:rsidRPr="0038503B">
        <w:rPr>
          <w:sz w:val="24"/>
          <w:szCs w:val="24"/>
        </w:rPr>
        <w:t xml:space="preserve"> know is coming. </w:t>
      </w:r>
      <w:r>
        <w:rPr>
          <w:sz w:val="24"/>
          <w:szCs w:val="24"/>
        </w:rPr>
        <w:t>They</w:t>
      </w:r>
      <w:r w:rsidRPr="0038503B">
        <w:rPr>
          <w:sz w:val="24"/>
          <w:szCs w:val="24"/>
        </w:rPr>
        <w:t xml:space="preserve"> tr</w:t>
      </w:r>
      <w:r>
        <w:rPr>
          <w:sz w:val="24"/>
          <w:szCs w:val="24"/>
        </w:rPr>
        <w:t>y</w:t>
      </w:r>
      <w:r w:rsidRPr="0038503B">
        <w:rPr>
          <w:sz w:val="24"/>
          <w:szCs w:val="24"/>
        </w:rPr>
        <w:t xml:space="preserve"> to link all new learning … to real life contexts, to </w:t>
      </w:r>
      <w:r>
        <w:rPr>
          <w:sz w:val="24"/>
          <w:szCs w:val="24"/>
        </w:rPr>
        <w:t>their</w:t>
      </w:r>
      <w:r w:rsidRPr="0038503B">
        <w:rPr>
          <w:sz w:val="24"/>
          <w:szCs w:val="24"/>
        </w:rPr>
        <w:t xml:space="preserve"> own life experience and to academic work in other subjects.</w:t>
      </w:r>
    </w:p>
    <w:p w14:paraId="3DE87F6F" w14:textId="77777777" w:rsidR="001B3BF0" w:rsidRPr="0038503B" w:rsidRDefault="001B3BF0" w:rsidP="001B3BF0">
      <w:pPr>
        <w:pStyle w:val="ListParagraph"/>
        <w:rPr>
          <w:sz w:val="24"/>
          <w:szCs w:val="24"/>
        </w:rPr>
      </w:pPr>
    </w:p>
    <w:p w14:paraId="1B6D87B7" w14:textId="77777777" w:rsidR="001B3BF0" w:rsidRDefault="001B3BF0" w:rsidP="001B3BF0">
      <w:pPr>
        <w:pStyle w:val="ListParagraph"/>
        <w:numPr>
          <w:ilvl w:val="0"/>
          <w:numId w:val="2"/>
        </w:numPr>
        <w:rPr>
          <w:sz w:val="24"/>
          <w:szCs w:val="24"/>
        </w:rPr>
      </w:pPr>
      <w:r>
        <w:rPr>
          <w:sz w:val="24"/>
          <w:szCs w:val="24"/>
        </w:rPr>
        <w:t xml:space="preserve">They are </w:t>
      </w:r>
      <w:r w:rsidRPr="0038503B">
        <w:rPr>
          <w:sz w:val="24"/>
          <w:szCs w:val="24"/>
        </w:rPr>
        <w:t>creative thinker</w:t>
      </w:r>
      <w:r>
        <w:rPr>
          <w:sz w:val="24"/>
          <w:szCs w:val="24"/>
        </w:rPr>
        <w:t>s</w:t>
      </w:r>
      <w:r w:rsidRPr="0038503B">
        <w:rPr>
          <w:sz w:val="24"/>
          <w:szCs w:val="24"/>
        </w:rPr>
        <w:t xml:space="preserve"> who </w:t>
      </w:r>
      <w:r>
        <w:rPr>
          <w:sz w:val="24"/>
          <w:szCs w:val="24"/>
        </w:rPr>
        <w:t>are</w:t>
      </w:r>
      <w:r w:rsidRPr="0038503B">
        <w:rPr>
          <w:sz w:val="24"/>
          <w:szCs w:val="24"/>
        </w:rPr>
        <w:t xml:space="preserve"> willing to ‘think outside the box’. </w:t>
      </w:r>
      <w:r>
        <w:rPr>
          <w:sz w:val="24"/>
          <w:szCs w:val="24"/>
        </w:rPr>
        <w:t>They are</w:t>
      </w:r>
      <w:r w:rsidRPr="0038503B">
        <w:rPr>
          <w:sz w:val="24"/>
          <w:szCs w:val="24"/>
        </w:rPr>
        <w:t xml:space="preserve"> happy to take risks and try new things.</w:t>
      </w:r>
    </w:p>
    <w:p w14:paraId="53FC2868" w14:textId="77777777" w:rsidR="001B3BF0" w:rsidRPr="0038503B" w:rsidRDefault="001B3BF0" w:rsidP="001B3BF0">
      <w:pPr>
        <w:pStyle w:val="ListParagraph"/>
        <w:rPr>
          <w:sz w:val="24"/>
          <w:szCs w:val="24"/>
        </w:rPr>
      </w:pPr>
    </w:p>
    <w:p w14:paraId="0BA70F14" w14:textId="77777777" w:rsidR="001B3BF0" w:rsidRDefault="001B3BF0" w:rsidP="001B3BF0">
      <w:pPr>
        <w:pStyle w:val="ListParagraph"/>
        <w:numPr>
          <w:ilvl w:val="0"/>
          <w:numId w:val="2"/>
        </w:numPr>
        <w:rPr>
          <w:sz w:val="24"/>
          <w:szCs w:val="24"/>
        </w:rPr>
      </w:pPr>
      <w:r>
        <w:rPr>
          <w:sz w:val="24"/>
          <w:szCs w:val="24"/>
        </w:rPr>
        <w:t>They set</w:t>
      </w:r>
      <w:r w:rsidRPr="0038503B">
        <w:rPr>
          <w:sz w:val="24"/>
          <w:szCs w:val="24"/>
        </w:rPr>
        <w:t xml:space="preserve"> ambitious targets for </w:t>
      </w:r>
      <w:r>
        <w:rPr>
          <w:sz w:val="24"/>
          <w:szCs w:val="24"/>
        </w:rPr>
        <w:t>themselves</w:t>
      </w:r>
      <w:r w:rsidRPr="0038503B">
        <w:rPr>
          <w:sz w:val="24"/>
          <w:szCs w:val="24"/>
        </w:rPr>
        <w:t xml:space="preserve"> and </w:t>
      </w:r>
      <w:r>
        <w:rPr>
          <w:sz w:val="24"/>
          <w:szCs w:val="24"/>
        </w:rPr>
        <w:t>are</w:t>
      </w:r>
      <w:r w:rsidRPr="0038503B">
        <w:rPr>
          <w:sz w:val="24"/>
          <w:szCs w:val="24"/>
        </w:rPr>
        <w:t xml:space="preserve"> willing to do whatever it takes to realise these goals. </w:t>
      </w:r>
      <w:r>
        <w:rPr>
          <w:sz w:val="24"/>
          <w:szCs w:val="24"/>
        </w:rPr>
        <w:t>They routinely review</w:t>
      </w:r>
      <w:r w:rsidRPr="0038503B">
        <w:rPr>
          <w:sz w:val="24"/>
          <w:szCs w:val="24"/>
        </w:rPr>
        <w:t xml:space="preserve"> </w:t>
      </w:r>
      <w:r>
        <w:rPr>
          <w:sz w:val="24"/>
          <w:szCs w:val="24"/>
        </w:rPr>
        <w:t>their</w:t>
      </w:r>
      <w:r w:rsidRPr="0038503B">
        <w:rPr>
          <w:sz w:val="24"/>
          <w:szCs w:val="24"/>
        </w:rPr>
        <w:t xml:space="preserve"> progress towards these targets. </w:t>
      </w:r>
      <w:r>
        <w:rPr>
          <w:sz w:val="24"/>
          <w:szCs w:val="24"/>
        </w:rPr>
        <w:t>They</w:t>
      </w:r>
      <w:r w:rsidRPr="0038503B">
        <w:rPr>
          <w:sz w:val="24"/>
          <w:szCs w:val="24"/>
        </w:rPr>
        <w:t xml:space="preserve"> ask for feedback as part of this process.</w:t>
      </w:r>
    </w:p>
    <w:p w14:paraId="22FA17F5" w14:textId="77777777" w:rsidR="001B3BF0" w:rsidRPr="0038503B" w:rsidRDefault="001B3BF0" w:rsidP="001B3BF0">
      <w:pPr>
        <w:pStyle w:val="ListParagraph"/>
        <w:rPr>
          <w:sz w:val="24"/>
          <w:szCs w:val="24"/>
        </w:rPr>
      </w:pPr>
    </w:p>
    <w:p w14:paraId="6F75D37D" w14:textId="77777777" w:rsidR="001B3BF0" w:rsidRDefault="001B3BF0" w:rsidP="001B3BF0">
      <w:pPr>
        <w:pStyle w:val="ListParagraph"/>
        <w:numPr>
          <w:ilvl w:val="0"/>
          <w:numId w:val="2"/>
        </w:numPr>
        <w:rPr>
          <w:sz w:val="24"/>
          <w:szCs w:val="24"/>
        </w:rPr>
      </w:pPr>
      <w:r>
        <w:rPr>
          <w:sz w:val="24"/>
          <w:szCs w:val="24"/>
        </w:rPr>
        <w:t>They aren’t</w:t>
      </w:r>
      <w:r w:rsidRPr="0038503B">
        <w:rPr>
          <w:sz w:val="24"/>
          <w:szCs w:val="24"/>
        </w:rPr>
        <w:t xml:space="preserve"> afraid to get things wrong. </w:t>
      </w:r>
      <w:r>
        <w:rPr>
          <w:sz w:val="24"/>
          <w:szCs w:val="24"/>
        </w:rPr>
        <w:t xml:space="preserve">They are </w:t>
      </w:r>
      <w:r w:rsidRPr="0038503B">
        <w:rPr>
          <w:sz w:val="24"/>
          <w:szCs w:val="24"/>
        </w:rPr>
        <w:t xml:space="preserve">resilient … always ready to ‘get back on the horse’ and try again. </w:t>
      </w:r>
      <w:r>
        <w:rPr>
          <w:sz w:val="24"/>
          <w:szCs w:val="24"/>
        </w:rPr>
        <w:t xml:space="preserve">They </w:t>
      </w:r>
      <w:r w:rsidRPr="0038503B">
        <w:rPr>
          <w:sz w:val="24"/>
          <w:szCs w:val="24"/>
        </w:rPr>
        <w:t xml:space="preserve">learn from </w:t>
      </w:r>
      <w:r>
        <w:rPr>
          <w:sz w:val="24"/>
          <w:szCs w:val="24"/>
        </w:rPr>
        <w:t>their</w:t>
      </w:r>
      <w:r w:rsidRPr="0038503B">
        <w:rPr>
          <w:sz w:val="24"/>
          <w:szCs w:val="24"/>
        </w:rPr>
        <w:t xml:space="preserve"> mistakes, correct all </w:t>
      </w:r>
      <w:r>
        <w:rPr>
          <w:sz w:val="24"/>
          <w:szCs w:val="24"/>
        </w:rPr>
        <w:t>their</w:t>
      </w:r>
      <w:r w:rsidRPr="0038503B">
        <w:rPr>
          <w:sz w:val="24"/>
          <w:szCs w:val="24"/>
        </w:rPr>
        <w:t xml:space="preserve"> </w:t>
      </w:r>
      <w:proofErr w:type="gramStart"/>
      <w:r w:rsidRPr="0038503B">
        <w:rPr>
          <w:sz w:val="24"/>
          <w:szCs w:val="24"/>
        </w:rPr>
        <w:t>work</w:t>
      </w:r>
      <w:proofErr w:type="gramEnd"/>
      <w:r w:rsidRPr="0038503B">
        <w:rPr>
          <w:sz w:val="24"/>
          <w:szCs w:val="24"/>
        </w:rPr>
        <w:t xml:space="preserve"> and respond positively to constructive criticism. </w:t>
      </w:r>
      <w:r>
        <w:rPr>
          <w:sz w:val="24"/>
          <w:szCs w:val="24"/>
        </w:rPr>
        <w:t>They</w:t>
      </w:r>
      <w:r w:rsidRPr="0038503B">
        <w:rPr>
          <w:sz w:val="24"/>
          <w:szCs w:val="24"/>
        </w:rPr>
        <w:t xml:space="preserve"> persevere when things are tough and don’t give up quickly or easily.</w:t>
      </w:r>
    </w:p>
    <w:p w14:paraId="073F357A" w14:textId="6CB0CDF4" w:rsidR="00D97EC3" w:rsidRPr="00E95FDB" w:rsidRDefault="00D97EC3">
      <w:pPr>
        <w:rPr>
          <w:rFonts w:eastAsia="Times New Roman" w:cstheme="minorHAnsi"/>
          <w:sz w:val="24"/>
          <w:szCs w:val="24"/>
          <w:lang w:eastAsia="en-GB"/>
        </w:rPr>
      </w:pPr>
    </w:p>
    <w:sectPr w:rsidR="00D97EC3" w:rsidRPr="00E95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1A80"/>
    <w:multiLevelType w:val="multilevel"/>
    <w:tmpl w:val="9BF0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63233"/>
    <w:multiLevelType w:val="hybridMultilevel"/>
    <w:tmpl w:val="F530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605166">
    <w:abstractNumId w:val="0"/>
  </w:num>
  <w:num w:numId="2" w16cid:durableId="272715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E20"/>
    <w:rsid w:val="00151161"/>
    <w:rsid w:val="001B3BF0"/>
    <w:rsid w:val="002250D1"/>
    <w:rsid w:val="00274AEF"/>
    <w:rsid w:val="003141CB"/>
    <w:rsid w:val="00350280"/>
    <w:rsid w:val="004153E1"/>
    <w:rsid w:val="00416360"/>
    <w:rsid w:val="00512562"/>
    <w:rsid w:val="00626669"/>
    <w:rsid w:val="00730EE6"/>
    <w:rsid w:val="00852387"/>
    <w:rsid w:val="00865FD3"/>
    <w:rsid w:val="0089163A"/>
    <w:rsid w:val="008B1FBE"/>
    <w:rsid w:val="008F75EB"/>
    <w:rsid w:val="00961DB5"/>
    <w:rsid w:val="009E1B64"/>
    <w:rsid w:val="00A10FC7"/>
    <w:rsid w:val="00AF6489"/>
    <w:rsid w:val="00B00005"/>
    <w:rsid w:val="00B16EB1"/>
    <w:rsid w:val="00B67EFA"/>
    <w:rsid w:val="00BE48B6"/>
    <w:rsid w:val="00C41CD3"/>
    <w:rsid w:val="00D5196F"/>
    <w:rsid w:val="00D97EC3"/>
    <w:rsid w:val="00E95FDB"/>
    <w:rsid w:val="00FA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DFA"/>
  <w15:chartTrackingRefBased/>
  <w15:docId w15:val="{9B91C981-B568-4B92-8818-9A7D24C6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0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250D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250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6E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2250D1"/>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2250D1"/>
    <w:rPr>
      <w:b/>
      <w:bCs/>
    </w:rPr>
  </w:style>
  <w:style w:type="character" w:customStyle="1" w:styleId="Heading3Char">
    <w:name w:val="Heading 3 Char"/>
    <w:basedOn w:val="DefaultParagraphFont"/>
    <w:link w:val="Heading3"/>
    <w:uiPriority w:val="9"/>
    <w:semiHidden/>
    <w:rsid w:val="002250D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0000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41CD3"/>
    <w:pPr>
      <w:ind w:left="720"/>
      <w:contextualSpacing/>
    </w:pPr>
  </w:style>
  <w:style w:type="table" w:styleId="TableGrid">
    <w:name w:val="Table Grid"/>
    <w:basedOn w:val="TableNormal"/>
    <w:uiPriority w:val="39"/>
    <w:rsid w:val="00B16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37348">
      <w:bodyDiv w:val="1"/>
      <w:marLeft w:val="0"/>
      <w:marRight w:val="0"/>
      <w:marTop w:val="0"/>
      <w:marBottom w:val="0"/>
      <w:divBdr>
        <w:top w:val="none" w:sz="0" w:space="0" w:color="auto"/>
        <w:left w:val="none" w:sz="0" w:space="0" w:color="auto"/>
        <w:bottom w:val="none" w:sz="0" w:space="0" w:color="auto"/>
        <w:right w:val="none" w:sz="0" w:space="0" w:color="auto"/>
      </w:divBdr>
      <w:divsChild>
        <w:div w:id="928974602">
          <w:blockQuote w:val="1"/>
          <w:marLeft w:val="720"/>
          <w:marRight w:val="720"/>
          <w:marTop w:val="100"/>
          <w:marBottom w:val="450"/>
          <w:divBdr>
            <w:top w:val="none" w:sz="0" w:space="0" w:color="auto"/>
            <w:left w:val="none" w:sz="0" w:space="0" w:color="auto"/>
            <w:bottom w:val="none" w:sz="0" w:space="0" w:color="auto"/>
            <w:right w:val="none" w:sz="0" w:space="0" w:color="auto"/>
          </w:divBdr>
        </w:div>
      </w:divsChild>
    </w:div>
    <w:div w:id="438453629">
      <w:bodyDiv w:val="1"/>
      <w:marLeft w:val="0"/>
      <w:marRight w:val="0"/>
      <w:marTop w:val="0"/>
      <w:marBottom w:val="0"/>
      <w:divBdr>
        <w:top w:val="none" w:sz="0" w:space="0" w:color="auto"/>
        <w:left w:val="none" w:sz="0" w:space="0" w:color="auto"/>
        <w:bottom w:val="none" w:sz="0" w:space="0" w:color="auto"/>
        <w:right w:val="none" w:sz="0" w:space="0" w:color="auto"/>
      </w:divBdr>
    </w:div>
    <w:div w:id="1093625605">
      <w:bodyDiv w:val="1"/>
      <w:marLeft w:val="0"/>
      <w:marRight w:val="0"/>
      <w:marTop w:val="0"/>
      <w:marBottom w:val="0"/>
      <w:divBdr>
        <w:top w:val="none" w:sz="0" w:space="0" w:color="auto"/>
        <w:left w:val="none" w:sz="0" w:space="0" w:color="auto"/>
        <w:bottom w:val="none" w:sz="0" w:space="0" w:color="auto"/>
        <w:right w:val="none" w:sz="0" w:space="0" w:color="auto"/>
      </w:divBdr>
      <w:divsChild>
        <w:div w:id="1551727392">
          <w:marLeft w:val="0"/>
          <w:marRight w:val="0"/>
          <w:marTop w:val="0"/>
          <w:marBottom w:val="0"/>
          <w:divBdr>
            <w:top w:val="none" w:sz="0" w:space="0" w:color="auto"/>
            <w:left w:val="none" w:sz="0" w:space="0" w:color="auto"/>
            <w:bottom w:val="none" w:sz="0" w:space="0" w:color="auto"/>
            <w:right w:val="none" w:sz="0" w:space="0" w:color="auto"/>
          </w:divBdr>
        </w:div>
      </w:divsChild>
    </w:div>
    <w:div w:id="153488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Morrison</dc:creator>
  <cp:keywords/>
  <dc:description/>
  <cp:lastModifiedBy>John Morrison</cp:lastModifiedBy>
  <cp:revision>2</cp:revision>
  <dcterms:created xsi:type="dcterms:W3CDTF">2024-05-21T10:45:00Z</dcterms:created>
  <dcterms:modified xsi:type="dcterms:W3CDTF">2024-05-21T10:45:00Z</dcterms:modified>
</cp:coreProperties>
</file>